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D0727" w14:textId="77777777" w:rsidR="00687880" w:rsidRPr="00687880" w:rsidRDefault="00687880" w:rsidP="006878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687880"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4F6187B8" wp14:editId="6BA07907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80">
        <w:rPr>
          <w:rFonts w:ascii="Times New Roman" w:eastAsia="Times New Roman" w:hAnsi="Times New Roman"/>
          <w:sz w:val="24"/>
          <w:szCs w:val="24"/>
        </w:rPr>
        <w:fldChar w:fldCharType="begin"/>
      </w:r>
      <w:r w:rsidRPr="00687880">
        <w:rPr>
          <w:rFonts w:ascii="Times New Roman" w:eastAsia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687880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64183F67" w14:textId="4894C277" w:rsidR="00687880" w:rsidRDefault="00687880" w:rsidP="00687880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0DF51AD6" w14:textId="5E3D8607" w:rsidR="001845AC" w:rsidRPr="00687880" w:rsidRDefault="001845AC" w:rsidP="001845AC">
      <w:pPr>
        <w:spacing w:before="60" w:after="1680" w:line="240" w:lineRule="auto"/>
        <w:ind w:left="5664" w:firstLine="70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Zagreb. 1</w:t>
      </w:r>
      <w:r w:rsidR="00A464D8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 prosinca 2025.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B2C9236" w14:textId="77777777" w:rsid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1D6B1D" w14:textId="77777777" w:rsid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ABE44DC" w14:textId="37F1FA55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6840"/>
      </w:tblGrid>
      <w:tr w:rsidR="00687880" w:rsidRPr="00687880" w14:paraId="7A1856DA" w14:textId="77777777" w:rsidTr="00191666">
        <w:tc>
          <w:tcPr>
            <w:tcW w:w="1949" w:type="dxa"/>
          </w:tcPr>
          <w:p w14:paraId="5064A262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3FB66A1C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840" w:type="dxa"/>
          </w:tcPr>
          <w:p w14:paraId="54118C36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3CDDDE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Ministarstvo unutarnjih poslova </w:t>
            </w:r>
          </w:p>
        </w:tc>
      </w:tr>
    </w:tbl>
    <w:p w14:paraId="12C8D4C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7880" w:rsidRPr="00687880" w14:paraId="103D112B" w14:textId="77777777" w:rsidTr="00191666">
        <w:tc>
          <w:tcPr>
            <w:tcW w:w="1951" w:type="dxa"/>
          </w:tcPr>
          <w:p w14:paraId="3D98434B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</w:pPr>
          </w:p>
          <w:p w14:paraId="155A5C08" w14:textId="77777777" w:rsidR="00687880" w:rsidRPr="00687880" w:rsidRDefault="00687880" w:rsidP="00687880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b/>
                <w:smallCaps/>
                <w:sz w:val="24"/>
                <w:szCs w:val="24"/>
              </w:rPr>
              <w:t>Predmet</w:t>
            </w:r>
            <w:r w:rsidRPr="00687880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68952D5" w14:textId="77777777" w:rsidR="00687880" w:rsidRPr="00687880" w:rsidRDefault="00687880" w:rsidP="00687880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D3B8A80" w14:textId="32BE29F5" w:rsidR="00687880" w:rsidRPr="00687880" w:rsidRDefault="00687880" w:rsidP="006E5771">
            <w:pPr>
              <w:spacing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7880">
              <w:rPr>
                <w:rFonts w:ascii="Times New Roman" w:eastAsia="Times New Roman" w:hAnsi="Times New Roman"/>
                <w:sz w:val="24"/>
                <w:szCs w:val="24"/>
              </w:rPr>
              <w:t xml:space="preserve">Izvješće o </w:t>
            </w:r>
            <w:r w:rsidR="006E5771">
              <w:rPr>
                <w:rFonts w:ascii="Times New Roman" w:eastAsia="Times New Roman" w:hAnsi="Times New Roman"/>
                <w:sz w:val="24"/>
                <w:szCs w:val="24"/>
              </w:rPr>
              <w:t>zaštiti od ionizirajućeg zračenja i nuklearnoj sigurnosti</w:t>
            </w:r>
            <w:r w:rsidR="004F1680">
              <w:rPr>
                <w:rFonts w:ascii="Times New Roman" w:eastAsia="Times New Roman" w:hAnsi="Times New Roman"/>
                <w:sz w:val="24"/>
                <w:szCs w:val="24"/>
              </w:rPr>
              <w:t xml:space="preserve"> u Republici Hrvatskoj</w:t>
            </w:r>
            <w:r w:rsidR="006E5771">
              <w:rPr>
                <w:rFonts w:ascii="Times New Roman" w:eastAsia="Times New Roman" w:hAnsi="Times New Roman"/>
                <w:sz w:val="24"/>
                <w:szCs w:val="24"/>
              </w:rPr>
              <w:t xml:space="preserve"> za razdoblje od 1. siječnja 2023. do 31. prosinca 2024. godine</w:t>
            </w:r>
          </w:p>
        </w:tc>
      </w:tr>
    </w:tbl>
    <w:p w14:paraId="11C848B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788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4B9B0AEB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FEC32C" w14:textId="77777777" w:rsidR="00687880" w:rsidRPr="00687880" w:rsidRDefault="00687880" w:rsidP="0068788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9234BE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FE3AFC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C29A6D8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F28962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8D311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EA0496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2D6B74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803C53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97074F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001C4B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4A44BD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3BB1D1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E2190BF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BA9F91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84FA5" w14:textId="77777777" w:rsidR="00687880" w:rsidRPr="00687880" w:rsidRDefault="00687880" w:rsidP="0068788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646235" w14:textId="77777777" w:rsidR="00687880" w:rsidRPr="00687880" w:rsidRDefault="00687880" w:rsidP="00687880">
      <w:pPr>
        <w:spacing w:after="0" w:line="240" w:lineRule="auto"/>
        <w:rPr>
          <w:rFonts w:ascii="Times New Roman" w:eastAsia="Times New Roman" w:hAnsi="Times New Roman"/>
        </w:rPr>
      </w:pPr>
    </w:p>
    <w:p w14:paraId="254318AB" w14:textId="06092197" w:rsidR="006E5771" w:rsidRPr="001845AC" w:rsidRDefault="00687880" w:rsidP="001845AC">
      <w:pPr>
        <w:spacing w:line="259" w:lineRule="auto"/>
        <w:jc w:val="center"/>
        <w:rPr>
          <w:rFonts w:ascii="Times New Roman" w:eastAsiaTheme="minorHAnsi" w:hAnsi="Times New Roman"/>
          <w:b/>
          <w:szCs w:val="24"/>
          <w:u w:val="single"/>
        </w:rPr>
      </w:pPr>
      <w:r w:rsidRPr="00687880">
        <w:rPr>
          <w:rFonts w:ascii="Times New Roman" w:eastAsia="Times New Roman" w:hAnsi="Times New Roman"/>
          <w:color w:val="404040"/>
          <w:spacing w:val="20"/>
          <w:sz w:val="20"/>
          <w:szCs w:val="20"/>
          <w:u w:val="single"/>
        </w:rPr>
        <w:t>Banski dvori | Trg Sv. Marka 2  | 10000 Zagreb | tel. 01 4569 222 | vlada.gov.hr</w:t>
      </w:r>
    </w:p>
    <w:p w14:paraId="024B9D7A" w14:textId="03E9BA5C" w:rsidR="001845AC" w:rsidRDefault="001845AC" w:rsidP="001845A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 R I J E D L O G</w:t>
      </w:r>
    </w:p>
    <w:p w14:paraId="389F0934" w14:textId="77777777" w:rsidR="001845AC" w:rsidRDefault="001845AC" w:rsidP="001845AC">
      <w:pPr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14:paraId="1CE5A233" w14:textId="5D32D614" w:rsidR="006E5771" w:rsidRPr="006E5771" w:rsidRDefault="006E5771" w:rsidP="006E577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>Na temelju članka 31. stavka 3. Zakona o Vladi Republike Hrvatske („Narodne novine“, broj: 150/11., 119/14., 93/16., 116/18., 80/22. i 78/24.), a u vezi</w:t>
      </w:r>
      <w:r w:rsidR="0042472C">
        <w:rPr>
          <w:rFonts w:ascii="Times New Roman" w:hAnsi="Times New Roman"/>
          <w:sz w:val="24"/>
          <w:szCs w:val="24"/>
        </w:rPr>
        <w:t xml:space="preserve"> s člankom 69. stavkom</w:t>
      </w:r>
      <w:r w:rsidRPr="006E5771">
        <w:rPr>
          <w:rFonts w:ascii="Times New Roman" w:hAnsi="Times New Roman"/>
          <w:sz w:val="24"/>
          <w:szCs w:val="24"/>
        </w:rPr>
        <w:t xml:space="preserve"> 1. Zakona o radiološkoj i nuklearnoj sigurnosti („Narodne novine“, broj: 141/13., 39/15., 130/17., 118/18., 21/22. i 114/22.), Vlada Republike Hrvatske je na sjednici održanoj _______ 2025. godine donijela</w:t>
      </w:r>
    </w:p>
    <w:p w14:paraId="308C4B55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132B653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8915263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  <w:r w:rsidRPr="006E5771">
        <w:rPr>
          <w:rFonts w:ascii="Times New Roman" w:hAnsi="Times New Roman"/>
          <w:b/>
          <w:sz w:val="24"/>
          <w:szCs w:val="24"/>
        </w:rPr>
        <w:t>Z A K LJ U Č A K</w:t>
      </w:r>
    </w:p>
    <w:p w14:paraId="1A124E6C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575063" w14:textId="77777777" w:rsidR="006E5771" w:rsidRPr="006E5771" w:rsidRDefault="006E5771" w:rsidP="006E577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B3C6EB" w14:textId="0634399B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>Prihvaća se Izvješće o zaštiti od ionizirajućeg zračenja i nuklearnoj sigurnosti u Republici Hrvatskoj za razdoblje od 1. siječnja 2023. do 31. prosinca 2024. godine u tekstu koji je Vladi Republike Hrvatske dostavilo Ministarstvo unutarnjih poslova aktom KLASA: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>011-02/25-01/324, URBROJ: 511-01-152-25-4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1. prosinca </w:t>
      </w:r>
      <w:r w:rsidRPr="006E5771">
        <w:rPr>
          <w:rFonts w:ascii="Times New Roman" w:hAnsi="Times New Roman"/>
          <w:sz w:val="24"/>
          <w:szCs w:val="24"/>
        </w:rPr>
        <w:t>2025. godine.</w:t>
      </w:r>
    </w:p>
    <w:p w14:paraId="5EE32738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4B64874E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6AA78DC1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38F61DD3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KLASA: </w:t>
      </w:r>
    </w:p>
    <w:p w14:paraId="54E2F307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>URBROJ:</w:t>
      </w:r>
    </w:p>
    <w:p w14:paraId="21924968" w14:textId="77777777" w:rsidR="006E5771" w:rsidRPr="006E5771" w:rsidRDefault="006E5771" w:rsidP="006E577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Zagreb, </w:t>
      </w:r>
    </w:p>
    <w:p w14:paraId="0416E9E9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7E183BEC" w14:textId="77777777" w:rsidR="006E5771" w:rsidRPr="006E5771" w:rsidRDefault="006E5771" w:rsidP="006E5771">
      <w:pPr>
        <w:jc w:val="both"/>
        <w:rPr>
          <w:rFonts w:ascii="Times New Roman" w:hAnsi="Times New Roman"/>
          <w:sz w:val="24"/>
          <w:szCs w:val="24"/>
        </w:rPr>
      </w:pPr>
    </w:p>
    <w:p w14:paraId="15286DDD" w14:textId="576E34D6" w:rsidR="006E5771" w:rsidRPr="006E5771" w:rsidRDefault="006E5771" w:rsidP="001845AC">
      <w:pPr>
        <w:jc w:val="center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P R E D S J E D N I K  </w:t>
      </w:r>
    </w:p>
    <w:p w14:paraId="4B0B6F7C" w14:textId="6BCB3FDF" w:rsidR="006E5771" w:rsidRPr="006E5771" w:rsidRDefault="006E5771" w:rsidP="006E5771">
      <w:pPr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5771">
        <w:rPr>
          <w:rFonts w:ascii="Times New Roman" w:hAnsi="Times New Roman"/>
          <w:sz w:val="24"/>
          <w:szCs w:val="24"/>
        </w:rPr>
        <w:t xml:space="preserve"> mr. </w:t>
      </w:r>
      <w:proofErr w:type="spellStart"/>
      <w:r w:rsidRPr="006E5771">
        <w:rPr>
          <w:rFonts w:ascii="Times New Roman" w:hAnsi="Times New Roman"/>
          <w:sz w:val="24"/>
          <w:szCs w:val="24"/>
        </w:rPr>
        <w:t>sc</w:t>
      </w:r>
      <w:proofErr w:type="spellEnd"/>
      <w:r w:rsidRPr="006E5771">
        <w:rPr>
          <w:rFonts w:ascii="Times New Roman" w:hAnsi="Times New Roman"/>
          <w:sz w:val="24"/>
          <w:szCs w:val="24"/>
        </w:rPr>
        <w:t>. Andrej Plenković</w:t>
      </w:r>
    </w:p>
    <w:p w14:paraId="10C0BB5F" w14:textId="77777777" w:rsidR="006E5771" w:rsidRPr="006E5771" w:rsidRDefault="006E5771" w:rsidP="006E5771">
      <w:pPr>
        <w:rPr>
          <w:rFonts w:ascii="Times New Roman" w:hAnsi="Times New Roman"/>
          <w:b/>
          <w:sz w:val="24"/>
          <w:szCs w:val="24"/>
        </w:rPr>
      </w:pPr>
    </w:p>
    <w:p w14:paraId="4CE0DE63" w14:textId="77777777" w:rsidR="006E5771" w:rsidRDefault="006E5771" w:rsidP="006E5771">
      <w:pPr>
        <w:rPr>
          <w:rFonts w:ascii="Times New Roman" w:hAnsi="Times New Roman"/>
          <w:b/>
        </w:rPr>
      </w:pPr>
    </w:p>
    <w:p w14:paraId="69C0629D" w14:textId="77777777" w:rsidR="006E5771" w:rsidRDefault="006E5771" w:rsidP="006E5771">
      <w:pPr>
        <w:rPr>
          <w:rFonts w:ascii="Times New Roman" w:hAnsi="Times New Roman"/>
          <w:b/>
        </w:rPr>
      </w:pPr>
    </w:p>
    <w:p w14:paraId="14941B65" w14:textId="77777777" w:rsidR="006E5771" w:rsidRDefault="006E5771" w:rsidP="006E5771">
      <w:pPr>
        <w:rPr>
          <w:rFonts w:ascii="Times New Roman" w:hAnsi="Times New Roman"/>
          <w:b/>
        </w:rPr>
      </w:pPr>
    </w:p>
    <w:p w14:paraId="10EBBCEC" w14:textId="77777777" w:rsidR="006E5771" w:rsidRDefault="006E5771" w:rsidP="006E5771">
      <w:pPr>
        <w:rPr>
          <w:rFonts w:ascii="Times New Roman" w:hAnsi="Times New Roman"/>
          <w:b/>
        </w:rPr>
      </w:pPr>
    </w:p>
    <w:p w14:paraId="3EBB6B4C" w14:textId="77777777" w:rsidR="006E5771" w:rsidRDefault="006E5771" w:rsidP="006E5771">
      <w:pPr>
        <w:rPr>
          <w:rFonts w:ascii="Times New Roman" w:hAnsi="Times New Roman"/>
          <w:b/>
        </w:rPr>
      </w:pPr>
    </w:p>
    <w:p w14:paraId="45120A68" w14:textId="39EDC9D0" w:rsidR="006E5771" w:rsidRDefault="006E5771" w:rsidP="006E5771">
      <w:pPr>
        <w:rPr>
          <w:rFonts w:ascii="Times New Roman" w:hAnsi="Times New Roman"/>
          <w:b/>
        </w:rPr>
      </w:pPr>
    </w:p>
    <w:p w14:paraId="726402C2" w14:textId="77777777" w:rsidR="001845AC" w:rsidRDefault="001845AC" w:rsidP="006E5771">
      <w:pPr>
        <w:rPr>
          <w:rFonts w:ascii="Times New Roman" w:hAnsi="Times New Roman"/>
          <w:b/>
        </w:rPr>
      </w:pPr>
    </w:p>
    <w:p w14:paraId="134B1D0D" w14:textId="77777777" w:rsidR="001845AC" w:rsidRDefault="001845AC" w:rsidP="006E5771">
      <w:pPr>
        <w:rPr>
          <w:rFonts w:ascii="Times New Roman" w:hAnsi="Times New Roman"/>
          <w:b/>
        </w:rPr>
      </w:pPr>
    </w:p>
    <w:p w14:paraId="75A0F010" w14:textId="1941D0E3" w:rsidR="006E5771" w:rsidRPr="006E5771" w:rsidRDefault="006E5771" w:rsidP="001845AC">
      <w:pPr>
        <w:jc w:val="center"/>
        <w:rPr>
          <w:rFonts w:ascii="Times New Roman" w:hAnsi="Times New Roman"/>
          <w:b/>
          <w:sz w:val="24"/>
          <w:szCs w:val="24"/>
        </w:rPr>
      </w:pPr>
      <w:r w:rsidRPr="006E5771">
        <w:rPr>
          <w:rFonts w:ascii="Times New Roman" w:hAnsi="Times New Roman"/>
          <w:b/>
          <w:sz w:val="24"/>
          <w:szCs w:val="24"/>
        </w:rPr>
        <w:lastRenderedPageBreak/>
        <w:t xml:space="preserve">O B R A Z L O Ž E NJ E </w:t>
      </w:r>
    </w:p>
    <w:p w14:paraId="3A268083" w14:textId="77777777" w:rsidR="006E5771" w:rsidRPr="006E5771" w:rsidRDefault="006E5771" w:rsidP="006E577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>Prema članku 69. stavku 1. Zakona o radiološkoj i nuklearnoj sigurnosti („Narodne novine“, broj: 141/13, 39/15, 130/ 17, 118/18, 21/22 i 114/22), ministar unutarnjih poslova je obvezan svake dvije godine, a po potrebi i češće, Vladi Republike Hrvatske podnijeti Izvješće o zaštiti od ionizirajućeg zračenja i nuklearnoj sigurnosti za prethodno dvogodišnje razdoblje.</w:t>
      </w:r>
    </w:p>
    <w:p w14:paraId="5AEC9365" w14:textId="77777777" w:rsidR="006E5771" w:rsidRPr="006E5771" w:rsidRDefault="006E5771" w:rsidP="006E577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ab/>
        <w:t xml:space="preserve"> U vezi s navedenim, Ministarstvo unutarnjih poslova pripremilo je navedeno Izvješće koje obuhvaća razdoblje od 1. siječnja 2023. do 31. prosinca 2024. godine.  </w:t>
      </w:r>
    </w:p>
    <w:p w14:paraId="5464B0CD" w14:textId="77777777" w:rsidR="006E5771" w:rsidRPr="006E5771" w:rsidRDefault="006E5771" w:rsidP="006E5771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5771">
        <w:rPr>
          <w:rFonts w:ascii="Times New Roman" w:hAnsi="Times New Roman"/>
          <w:sz w:val="24"/>
          <w:szCs w:val="24"/>
        </w:rPr>
        <w:t xml:space="preserve"> Izvješće, između ostalog, obuhvaća podatke o  stanju radiološke sigurnosti u Republici Hrvatskoj, sigurnosnim mjerama i primjeni izvora ionizirajućeg zračenja, o postupanju u  slučaju radioaktivnosti u okolišu, načinu zbrinjavanja radioaktivnog otpada, mjerama nuklearnog osiguranja i pripravnosti, zadaćama inspektora za radiološku i nuklearnu sigurnost te ostvarenoj međunarodnoj suradnji.</w:t>
      </w:r>
    </w:p>
    <w:p w14:paraId="5DE422B6" w14:textId="77777777" w:rsidR="006E5771" w:rsidRPr="006E5771" w:rsidRDefault="006E5771" w:rsidP="006E5771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5771">
        <w:rPr>
          <w:rFonts w:ascii="Times New Roman" w:hAnsi="Times New Roman"/>
          <w:sz w:val="24"/>
          <w:szCs w:val="24"/>
        </w:rPr>
        <w:t xml:space="preserve"> Izvještajno razdoblje definiralo je potrebu daljnjeg </w:t>
      </w:r>
      <w:r w:rsidRPr="006E5771">
        <w:rPr>
          <w:rFonts w:ascii="Times New Roman" w:eastAsia="Times New Roman" w:hAnsi="Times New Roman"/>
          <w:sz w:val="24"/>
          <w:szCs w:val="24"/>
          <w:lang w:eastAsia="en-GB"/>
        </w:rPr>
        <w:t xml:space="preserve">razvoja svih segmenata iz područja radiološke i nuklearne sigurnosti.  </w:t>
      </w:r>
    </w:p>
    <w:p w14:paraId="72ED62C6" w14:textId="77777777" w:rsidR="006E5771" w:rsidRPr="006E5771" w:rsidRDefault="006E5771" w:rsidP="006E5771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6E5771">
        <w:rPr>
          <w:rFonts w:ascii="Times New Roman" w:eastAsia="Times New Roman" w:hAnsi="Times New Roman"/>
          <w:sz w:val="24"/>
          <w:szCs w:val="24"/>
          <w:lang w:eastAsia="en-GB"/>
        </w:rPr>
        <w:t xml:space="preserve">      Ministarstvo unutarnjih poslova, kao regulatorno tijelo za radiološku i nuklearnu sigurnost, će i dalje poduzimati niz sveobuhvatnih aktivnosti koji se prvenstveno odnose na: </w:t>
      </w:r>
    </w:p>
    <w:p w14:paraId="17F3387F" w14:textId="77777777" w:rsidR="006E5771" w:rsidRPr="006E5771" w:rsidRDefault="006E5771" w:rsidP="006E5771">
      <w:pPr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8CB2FA2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pregled i usklađivanje postojećih propisa s pravnom stečevinom EU te relevantnim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6E5771">
        <w:rPr>
          <w:rFonts w:ascii="Times New Roman" w:hAnsi="Times New Roman" w:cs="Times New Roman"/>
          <w:sz w:val="24"/>
          <w:szCs w:val="24"/>
        </w:rPr>
        <w:t xml:space="preserve">eđunarodnim standardima zaštite od ionizirajućeg zračenja koji se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kontinuirano razvijaju</w:t>
      </w:r>
    </w:p>
    <w:p w14:paraId="55EF4F57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>jačanje ljudskih potencijala u kvantitativnom i kvalitativnom smislu (povećanje broja djelatnika te razvoj njihovih kompetencija kroz cjeloživotno stručno usavršavanje</w:t>
      </w:r>
      <w:r w:rsidRPr="006E5771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14:paraId="58C38F40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 xml:space="preserve">modernizaciju baza podataka za čuvanje i evidenciju podataka, nužnih za bržu i kvalitetniju izradu službenih izvješća, kao i učinkovitiju razmjenu službenih podataka s Europskom komisijom i međunarodnim organizacijama iz područja radiološke i nuklearne sigurnosti </w:t>
      </w:r>
    </w:p>
    <w:p w14:paraId="615B7180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>izradu prijedloga Strategije radiološke i nuklearne sigurnosti, Strategije zbrinjavanja radioaktivnog otpada, iskorištenih izvora i istrošenog nuklearnog goriva te pripadajućeg Nacionalnog programa provedbe Strategije zbrinjavanja radioaktivnog otpada, iskorištenih izvora i istrošenog nuklearnog goriva, za sljedeće razdoblje, sukladno međunarodnim obvezama</w:t>
      </w:r>
    </w:p>
    <w:p w14:paraId="0C1E20E2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hAnsi="Times New Roman" w:cs="Times New Roman"/>
          <w:sz w:val="24"/>
          <w:szCs w:val="24"/>
        </w:rPr>
        <w:t>pregled i reviziju sustava obrazovanja i obuke u području radiološke sigurnosti kako bi isti bio usklađen s međunarodnim preporukama</w:t>
      </w:r>
    </w:p>
    <w:p w14:paraId="7AE0285C" w14:textId="77777777" w:rsidR="006E5771" w:rsidRPr="006E5771" w:rsidRDefault="006E5771" w:rsidP="006E5771">
      <w:pPr>
        <w:pStyle w:val="Odlomakpopisa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intenzivirati provedbu 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mjerenja koncentracije </w:t>
      </w:r>
      <w:proofErr w:type="spellStart"/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radona</w:t>
      </w:r>
      <w:proofErr w:type="spellEnd"/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stambenim zgradama, zgradama javne namjene te na radnim mjestima, sukladno Akcijskom planu za </w:t>
      </w:r>
      <w:proofErr w:type="spellStart"/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radon</w:t>
      </w:r>
      <w:proofErr w:type="spellEnd"/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čija provedba je obvezna u skladu s obvezama preuzetim pravnom stečevinom EU i </w:t>
      </w:r>
    </w:p>
    <w:p w14:paraId="68A4FF5E" w14:textId="76C848D0" w:rsidR="006E5771" w:rsidRPr="001845AC" w:rsidRDefault="006E5771" w:rsidP="001845AC">
      <w:pPr>
        <w:pStyle w:val="Odlomakpopisa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771">
        <w:rPr>
          <w:rFonts w:ascii="Times New Roman" w:eastAsia="Times New Roman" w:hAnsi="Times New Roman" w:cs="Times New Roman"/>
          <w:sz w:val="24"/>
          <w:szCs w:val="24"/>
          <w:lang w:eastAsia="en-GB"/>
        </w:rPr>
        <w:t>daljnju suradnju, razmjenu mišljenja i iskustava s međunarodnim stručnjacima i organizacijama</w:t>
      </w:r>
      <w:r w:rsidRPr="006E577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6E5771" w:rsidRPr="0018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2203C"/>
    <w:multiLevelType w:val="hybridMultilevel"/>
    <w:tmpl w:val="CC9028C8"/>
    <w:lvl w:ilvl="0" w:tplc="5F20BB1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3FE7284">
      <w:numFmt w:val="bullet"/>
      <w:lvlText w:val=""/>
      <w:lvlJc w:val="left"/>
      <w:pPr>
        <w:ind w:left="735" w:firstLine="345"/>
      </w:pPr>
      <w:rPr>
        <w:rFonts w:ascii="Arial" w:eastAsiaTheme="minorHAnsi" w:hAnsi="Arial" w:cs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66"/>
    <w:rsid w:val="001845AC"/>
    <w:rsid w:val="0042472C"/>
    <w:rsid w:val="004F1680"/>
    <w:rsid w:val="00687880"/>
    <w:rsid w:val="006E5771"/>
    <w:rsid w:val="007432AD"/>
    <w:rsid w:val="00767C6C"/>
    <w:rsid w:val="007E6FCB"/>
    <w:rsid w:val="008F309D"/>
    <w:rsid w:val="00980FAB"/>
    <w:rsid w:val="0098764E"/>
    <w:rsid w:val="00A464D8"/>
    <w:rsid w:val="00B20168"/>
    <w:rsid w:val="00CB3466"/>
    <w:rsid w:val="00CD5EF6"/>
    <w:rsid w:val="00EB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5263"/>
  <w15:chartTrackingRefBased/>
  <w15:docId w15:val="{0708A796-B4B7-44F2-B288-1634DB6B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466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8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5771"/>
    <w:pPr>
      <w:spacing w:line="254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AZJMDCZ6QSYZ-886166611-11711</_dlc_DocId>
    <_dlc_DocIdUrl xmlns="a494813a-d0d8-4dad-94cb-0d196f36ba15">
      <Url>https://ekoordinacije.vlada.hr/unutarnja-ljudska/_layouts/15/DocIdRedir.aspx?ID=AZJMDCZ6QSYZ-886166611-11711</Url>
      <Description>AZJMDCZ6QSYZ-886166611-11711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ED1BF-5AC4-4B25-97A7-5B074D394A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355665-2426-4284-A568-DE238491FDC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89C93EDA-A91C-44D7-969B-9AC304B87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1569AF-6CA0-48ED-B494-9089815E60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Vrcan Mia</dc:creator>
  <cp:keywords/>
  <dc:description/>
  <cp:lastModifiedBy>Fidermuc Marina</cp:lastModifiedBy>
  <cp:revision>2</cp:revision>
  <dcterms:created xsi:type="dcterms:W3CDTF">2025-12-17T14:13:00Z</dcterms:created>
  <dcterms:modified xsi:type="dcterms:W3CDTF">2025-12-17T14:13:00Z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c0d377f1-9c38-495a-93e1-6540d6ed7cda</vt:lpwstr>
  </property>
</Properties>
</file>